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6" w:rsidRPr="00C54188" w:rsidRDefault="00436196" w:rsidP="004361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436196" w:rsidRPr="00C54188" w:rsidRDefault="00436196" w:rsidP="00436196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436196" w:rsidRDefault="00436196" w:rsidP="00436196">
      <w:pPr>
        <w:tabs>
          <w:tab w:val="left" w:pos="0"/>
          <w:tab w:val="right" w:pos="9072"/>
        </w:tabs>
      </w:pPr>
      <w:r>
        <w:tab/>
        <w:t xml:space="preserve"> Dato: 16. december</w:t>
      </w:r>
      <w:r>
        <w:t xml:space="preserve"> </w:t>
      </w:r>
      <w:r w:rsidRPr="00C54188">
        <w:t>20</w:t>
      </w:r>
      <w:r>
        <w:t>14</w:t>
      </w:r>
    </w:p>
    <w:p w:rsidR="00436196" w:rsidRDefault="00436196" w:rsidP="00436196">
      <w:pPr>
        <w:tabs>
          <w:tab w:val="left" w:pos="0"/>
          <w:tab w:val="right" w:pos="9072"/>
        </w:tabs>
      </w:pPr>
    </w:p>
    <w:p w:rsidR="00436196" w:rsidRPr="00C54188" w:rsidRDefault="00436196" w:rsidP="00436196">
      <w:pPr>
        <w:tabs>
          <w:tab w:val="left" w:pos="0"/>
          <w:tab w:val="right" w:pos="9072"/>
        </w:tabs>
        <w:rPr>
          <w:lang w:val="de-DE"/>
        </w:rPr>
      </w:pPr>
      <w:r>
        <w:t>Tilstede:</w:t>
      </w: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</w:t>
      </w:r>
      <w:proofErr w:type="gramStart"/>
      <w:r>
        <w:t>PN ( formand</w:t>
      </w:r>
      <w:proofErr w:type="gramEnd"/>
      <w:r>
        <w:t xml:space="preserve"> )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>, Styrelsen for Sundhed og Forebyggelse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>Ludvig Larsen,</w:t>
      </w:r>
      <w:r w:rsidRPr="00C54188">
        <w:t xml:space="preserve"> SIK</w:t>
      </w:r>
      <w:r>
        <w:t xml:space="preserve"> </w:t>
      </w:r>
      <w:proofErr w:type="gramStart"/>
      <w:r>
        <w:t>(næstformand )</w:t>
      </w:r>
      <w:proofErr w:type="gramEnd"/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 xml:space="preserve">Amalie Pedersen,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Inuuti Fleischer</w:t>
      </w:r>
      <w:r w:rsidRPr="00C54188">
        <w:t xml:space="preserve">, </w:t>
      </w:r>
      <w:r>
        <w:t xml:space="preserve">PPK, 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Afbud:</w:t>
      </w:r>
      <w:r w:rsidRPr="00436196">
        <w:t xml:space="preserve"> 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Birthe Abelsen, PI</w:t>
      </w:r>
    </w:p>
    <w:p w:rsidR="00436196" w:rsidRDefault="00436196" w:rsidP="00436196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436196" w:rsidRDefault="00436196" w:rsidP="00436196">
      <w:pPr>
        <w:rPr>
          <w:b/>
          <w:bCs/>
        </w:rPr>
      </w:pPr>
    </w:p>
    <w:p w:rsidR="00436196" w:rsidRPr="00C54188" w:rsidRDefault="00436196" w:rsidP="00436196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</w:t>
      </w:r>
      <w:r>
        <w:rPr>
          <w:b/>
          <w:bCs/>
        </w:rPr>
        <w:t>lsesmøde tirsdag den 9. december kl. 16</w:t>
      </w:r>
      <w:r>
        <w:rPr>
          <w:b/>
          <w:bCs/>
        </w:rPr>
        <w:t>. 00 – 1</w:t>
      </w:r>
      <w:r>
        <w:rPr>
          <w:b/>
          <w:bCs/>
        </w:rPr>
        <w:t>8</w:t>
      </w:r>
      <w:r>
        <w:rPr>
          <w:b/>
          <w:bCs/>
        </w:rPr>
        <w:t>.00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436196" w:rsidRPr="00C54188" w:rsidRDefault="00436196" w:rsidP="00436196"/>
    <w:p w:rsidR="00436196" w:rsidRDefault="00436196" w:rsidP="00436196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436196" w:rsidRPr="002544E0" w:rsidRDefault="00436196" w:rsidP="00436196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  <w:r>
        <w:rPr>
          <w:b/>
        </w:rPr>
        <w:t>.</w:t>
      </w:r>
    </w:p>
    <w:p w:rsidR="00436196" w:rsidRPr="002544E0" w:rsidRDefault="00436196" w:rsidP="00436196">
      <w:pPr>
        <w:ind w:left="1304"/>
        <w:rPr>
          <w:bCs/>
        </w:rPr>
      </w:pPr>
      <w:r w:rsidRPr="002544E0">
        <w:rPr>
          <w:bCs/>
        </w:rPr>
        <w:t xml:space="preserve">Godkendt. </w:t>
      </w:r>
    </w:p>
    <w:p w:rsidR="00436196" w:rsidRDefault="00436196" w:rsidP="00436196">
      <w:pPr>
        <w:ind w:left="1304" w:hanging="1304"/>
        <w:jc w:val="both"/>
      </w:pPr>
    </w:p>
    <w:p w:rsidR="00436196" w:rsidRDefault="00436196" w:rsidP="00436196">
      <w:pPr>
        <w:ind w:left="1304" w:hanging="1304"/>
        <w:jc w:val="both"/>
        <w:rPr>
          <w:b/>
        </w:rPr>
      </w:pPr>
      <w:r>
        <w:t xml:space="preserve">2. </w:t>
      </w:r>
      <w:r>
        <w:tab/>
      </w:r>
      <w:r w:rsidRPr="00BE3AB9">
        <w:rPr>
          <w:b/>
        </w:rPr>
        <w:t>Endelig godkendelse og underskrivelse af referat fra b</w:t>
      </w:r>
      <w:r>
        <w:rPr>
          <w:b/>
        </w:rPr>
        <w:t>estyrelsesmødet den 28. oktober</w:t>
      </w:r>
      <w:r>
        <w:rPr>
          <w:b/>
        </w:rPr>
        <w:t xml:space="preserve"> 2014.</w:t>
      </w:r>
    </w:p>
    <w:p w:rsidR="00436196" w:rsidRDefault="00436196" w:rsidP="00436196">
      <w:pPr>
        <w:ind w:left="1304" w:hanging="1304"/>
        <w:jc w:val="both"/>
      </w:pPr>
      <w:r>
        <w:tab/>
        <w:t>Godkendt.</w:t>
      </w:r>
    </w:p>
    <w:p w:rsidR="00436196" w:rsidRDefault="00436196" w:rsidP="00436196"/>
    <w:p w:rsidR="00436196" w:rsidRDefault="00436196" w:rsidP="00436196">
      <w:pPr>
        <w:rPr>
          <w:b/>
        </w:rPr>
      </w:pPr>
      <w:r>
        <w:t>3.</w:t>
      </w:r>
      <w:r>
        <w:tab/>
      </w:r>
      <w:r>
        <w:rPr>
          <w:b/>
        </w:rPr>
        <w:t>Sager til behandling.</w:t>
      </w:r>
    </w:p>
    <w:p w:rsidR="00436196" w:rsidRPr="009B54FD" w:rsidRDefault="00436196" w:rsidP="00436196">
      <w:pPr>
        <w:rPr>
          <w:b/>
        </w:rPr>
      </w:pPr>
      <w:r>
        <w:rPr>
          <w:b/>
        </w:rPr>
        <w:tab/>
      </w:r>
      <w:r w:rsidR="00D32EB0" w:rsidRPr="009B54FD">
        <w:rPr>
          <w:b/>
        </w:rPr>
        <w:t xml:space="preserve">- </w:t>
      </w:r>
      <w:r w:rsidR="00D32EB0" w:rsidRPr="009B54FD">
        <w:rPr>
          <w:b/>
        </w:rPr>
        <w:t xml:space="preserve">behandling af uddannelsesordning til </w:t>
      </w:r>
      <w:proofErr w:type="gramStart"/>
      <w:r w:rsidR="00D32EB0" w:rsidRPr="009B54FD">
        <w:rPr>
          <w:b/>
        </w:rPr>
        <w:t>”støttepersonuddannelsen ”</w:t>
      </w:r>
      <w:proofErr w:type="gramEnd"/>
      <w:r w:rsidR="009B54FD">
        <w:rPr>
          <w:b/>
        </w:rPr>
        <w:t xml:space="preserve"> ( bilag )</w:t>
      </w:r>
    </w:p>
    <w:p w:rsidR="00D32EB0" w:rsidRDefault="00D32EB0" w:rsidP="00D32EB0">
      <w:pPr>
        <w:ind w:left="1304"/>
      </w:pPr>
      <w:r>
        <w:t>Projektmedarbejder orienterer om forløbet og indhold i forhold til udarbejdelse af uddannelsesordningen. Orienterer ligeledes om grundforløb, som kan være grundforløb for de øvrige grundlæggende sundhedsuddannelser samt om linjeforløbet.</w:t>
      </w:r>
    </w:p>
    <w:p w:rsidR="00D32EB0" w:rsidRDefault="00D32EB0" w:rsidP="00D32EB0">
      <w:pPr>
        <w:ind w:left="1304"/>
      </w:pPr>
      <w:r>
        <w:t>I forhold til indhold i uddannelsesordningen er der ingen kommentarer og uddannelsesordningen godkendes.</w:t>
      </w:r>
    </w:p>
    <w:p w:rsidR="00D32EB0" w:rsidRDefault="00D32EB0" w:rsidP="00D32EB0">
      <w:pPr>
        <w:ind w:left="1304"/>
      </w:pPr>
      <w:r>
        <w:t xml:space="preserve">Der drøftes hvorledes der kan sikres godkendte praktikpladser </w:t>
      </w:r>
      <w:r w:rsidR="009B54FD">
        <w:t>specielt</w:t>
      </w:r>
      <w:r>
        <w:t xml:space="preserve"> i forhold til første hold. Vigtigt at der afholdes praktikvejlederkursus for kommende praktikvejleder. At der evt. ikke optages så mange på 1. hold og derved sikre, at alle kan få praktikplads i Nuuk, hvor der er ansat flere psykiatriassistenter indenfor socialpsykiatrien.</w:t>
      </w:r>
    </w:p>
    <w:p w:rsidR="00D32EB0" w:rsidRDefault="00D32EB0" w:rsidP="00D32EB0">
      <w:pPr>
        <w:ind w:left="1304"/>
      </w:pPr>
      <w:r>
        <w:t xml:space="preserve">Såfremt uddannelsesordningen godkendes i </w:t>
      </w:r>
      <w:proofErr w:type="spellStart"/>
      <w:r>
        <w:t>Dep</w:t>
      </w:r>
      <w:proofErr w:type="spellEnd"/>
      <w:r>
        <w:t>. for Uddannelse er det vigtigt, at kommunerne bliver informeret om uddannelsen og indholdet i uddannelsen.</w:t>
      </w:r>
    </w:p>
    <w:p w:rsidR="00D32EB0" w:rsidRDefault="00D32EB0" w:rsidP="00D32EB0">
      <w:pPr>
        <w:ind w:left="1304"/>
      </w:pPr>
      <w:r>
        <w:t>Planlægger at der afholdes et seminar for kommunerne i løbet af foråret.</w:t>
      </w:r>
    </w:p>
    <w:p w:rsidR="00D32EB0" w:rsidRDefault="00D32EB0" w:rsidP="00D32EB0">
      <w:pPr>
        <w:ind w:left="1304"/>
      </w:pPr>
      <w:r>
        <w:t>Der kan allerede nu reklameres for uddannelsen. Der kan søges til uddannelsen 1. marts og der kan optages elever på uddannelsen. Optagelsen skal dog være betinget af, at der afsættes m</w:t>
      </w:r>
      <w:r w:rsidR="009B54FD">
        <w:t>idler til uddannelsen i</w:t>
      </w:r>
      <w:r>
        <w:t xml:space="preserve"> den kommende finanslov for 2015.</w:t>
      </w:r>
    </w:p>
    <w:p w:rsidR="009B54FD" w:rsidRDefault="009B54FD" w:rsidP="00D32EB0">
      <w:pPr>
        <w:ind w:left="1304"/>
      </w:pPr>
    </w:p>
    <w:p w:rsidR="009B54FD" w:rsidRDefault="009B54FD" w:rsidP="00D32EB0">
      <w:pPr>
        <w:ind w:left="1304"/>
      </w:pPr>
    </w:p>
    <w:p w:rsidR="009B54FD" w:rsidRDefault="009B54FD" w:rsidP="00D32EB0">
      <w:pPr>
        <w:ind w:left="1304"/>
      </w:pPr>
    </w:p>
    <w:p w:rsidR="00D32EB0" w:rsidRPr="009B54FD" w:rsidRDefault="009B54FD" w:rsidP="00D32EB0">
      <w:pPr>
        <w:ind w:left="1304"/>
        <w:rPr>
          <w:b/>
        </w:rPr>
      </w:pPr>
      <w:r w:rsidRPr="009B54FD">
        <w:rPr>
          <w:b/>
        </w:rPr>
        <w:lastRenderedPageBreak/>
        <w:t xml:space="preserve">- budget </w:t>
      </w:r>
      <w:proofErr w:type="gramStart"/>
      <w:r w:rsidRPr="009B54FD">
        <w:rPr>
          <w:b/>
        </w:rPr>
        <w:t>2015 ( bilag</w:t>
      </w:r>
      <w:proofErr w:type="gramEnd"/>
      <w:r w:rsidRPr="009B54FD">
        <w:rPr>
          <w:b/>
        </w:rPr>
        <w:t xml:space="preserve"> )</w:t>
      </w:r>
    </w:p>
    <w:p w:rsidR="009B54FD" w:rsidRDefault="009B54FD" w:rsidP="00D32EB0">
      <w:pPr>
        <w:ind w:left="1304"/>
      </w:pPr>
      <w:r>
        <w:t>Da der har været udskrevet valg og der ikke foreligger nogen finanslov for 2015, vil budgettet for 2014 køre videre til ny finanslov er godkendt.</w:t>
      </w:r>
    </w:p>
    <w:p w:rsidR="009B54FD" w:rsidRDefault="009B54FD" w:rsidP="00D32EB0">
      <w:pPr>
        <w:ind w:left="1304"/>
      </w:pPr>
      <w:proofErr w:type="spellStart"/>
      <w:r>
        <w:t>PI´s</w:t>
      </w:r>
      <w:proofErr w:type="spellEnd"/>
      <w:r>
        <w:t xml:space="preserve"> budget for 2014 godkendes til at gælde for 2015.</w:t>
      </w:r>
    </w:p>
    <w:p w:rsidR="009B54FD" w:rsidRDefault="009B54FD" w:rsidP="00D32EB0">
      <w:pPr>
        <w:ind w:left="1304"/>
      </w:pPr>
    </w:p>
    <w:p w:rsidR="009B54FD" w:rsidRDefault="009B54FD" w:rsidP="009B54FD">
      <w:pPr>
        <w:ind w:firstLine="1304"/>
        <w:jc w:val="both"/>
        <w:rPr>
          <w:b/>
        </w:rPr>
      </w:pPr>
      <w:r w:rsidRPr="009B54FD">
        <w:rPr>
          <w:b/>
        </w:rPr>
        <w:t>-</w:t>
      </w:r>
      <w:r w:rsidRPr="009B54FD">
        <w:rPr>
          <w:b/>
        </w:rPr>
        <w:t>planlægning af strategiseminar</w:t>
      </w:r>
    </w:p>
    <w:p w:rsidR="009B54FD" w:rsidRDefault="009B54FD" w:rsidP="009B54FD">
      <w:pPr>
        <w:ind w:firstLine="1304"/>
        <w:jc w:val="both"/>
      </w:pPr>
      <w:r w:rsidRPr="009B54FD">
        <w:t>Ifølge årshjul skal der afvikles et strategiseminar i starten af 2015</w:t>
      </w:r>
      <w:r>
        <w:t>.</w:t>
      </w:r>
    </w:p>
    <w:p w:rsidR="009B54FD" w:rsidRPr="009B54FD" w:rsidRDefault="009B54FD" w:rsidP="009B54FD">
      <w:pPr>
        <w:ind w:firstLine="1304"/>
        <w:jc w:val="both"/>
      </w:pPr>
      <w:r>
        <w:t>LE indkalder til møde i februar måned.</w:t>
      </w:r>
    </w:p>
    <w:p w:rsidR="009B54FD" w:rsidRPr="009B54FD" w:rsidRDefault="009B54FD" w:rsidP="00B427D4"/>
    <w:p w:rsidR="00436196" w:rsidRPr="009B54FD" w:rsidRDefault="00436196" w:rsidP="00436196">
      <w:r w:rsidRPr="009B54FD">
        <w:tab/>
      </w:r>
    </w:p>
    <w:p w:rsidR="00436196" w:rsidRDefault="00436196" w:rsidP="00436196">
      <w:pPr>
        <w:jc w:val="both"/>
        <w:rPr>
          <w:b/>
        </w:rPr>
      </w:pPr>
      <w:r>
        <w:t>4.</w:t>
      </w:r>
      <w:r>
        <w:tab/>
      </w:r>
      <w:r w:rsidR="005322E2">
        <w:rPr>
          <w:b/>
        </w:rPr>
        <w:t xml:space="preserve">Budgetopfølgning, </w:t>
      </w:r>
      <w:r w:rsidRPr="00BE3AB9">
        <w:rPr>
          <w:b/>
        </w:rPr>
        <w:t xml:space="preserve">herunder seneste perioderegnskab m.v. </w:t>
      </w:r>
      <w:proofErr w:type="gramStart"/>
      <w:r w:rsidRPr="00BE3AB9">
        <w:rPr>
          <w:b/>
        </w:rPr>
        <w:t>( Bilag )</w:t>
      </w:r>
      <w:proofErr w:type="gramEnd"/>
      <w:r>
        <w:rPr>
          <w:b/>
        </w:rPr>
        <w:t>.</w:t>
      </w:r>
    </w:p>
    <w:p w:rsidR="005322E2" w:rsidRDefault="005322E2" w:rsidP="005322E2">
      <w:pPr>
        <w:ind w:left="1304" w:firstLine="1"/>
        <w:jc w:val="both"/>
      </w:pPr>
      <w:r w:rsidRPr="005322E2">
        <w:t xml:space="preserve">Prognosen </w:t>
      </w:r>
      <w:r>
        <w:t xml:space="preserve">viser et overskud på ca. 4 mill.kr., dermed er et overskud på 3. </w:t>
      </w:r>
      <w:proofErr w:type="spellStart"/>
      <w:r>
        <w:t>mill</w:t>
      </w:r>
      <w:proofErr w:type="spellEnd"/>
      <w:r>
        <w:t xml:space="preserve">. kr. sikret, så </w:t>
      </w:r>
      <w:proofErr w:type="spellStart"/>
      <w:r>
        <w:t>Dep</w:t>
      </w:r>
      <w:proofErr w:type="spellEnd"/>
      <w:r>
        <w:t xml:space="preserve">. for Uddannelsen kan få 1,5 </w:t>
      </w:r>
      <w:proofErr w:type="spellStart"/>
      <w:r>
        <w:t>mill</w:t>
      </w:r>
      <w:proofErr w:type="spellEnd"/>
      <w:r>
        <w:t>. kr.</w:t>
      </w:r>
    </w:p>
    <w:p w:rsidR="005322E2" w:rsidRDefault="005322E2" w:rsidP="005322E2">
      <w:pPr>
        <w:ind w:left="1304" w:firstLine="1"/>
        <w:jc w:val="both"/>
      </w:pPr>
      <w:r>
        <w:t>Der forsøges at bruge lidt flere midler i 2014, men det er dog begrænset hvor meget der kan nås. Der indkøbes ny ovn til kantinen og udstyret i auditoriet bliver lidt dyrere end budgetteret, idet der indkøbes udstyr, så auditoriet i perioder kan bruges som 2 undervisningslokaler.</w:t>
      </w:r>
    </w:p>
    <w:p w:rsidR="005322E2" w:rsidRDefault="005322E2" w:rsidP="005322E2">
      <w:pPr>
        <w:ind w:left="1304" w:firstLine="1"/>
        <w:jc w:val="both"/>
      </w:pPr>
      <w:r>
        <w:t>Desuden indkøbes udstyr til et nyt mødelokale.</w:t>
      </w:r>
    </w:p>
    <w:p w:rsidR="005322E2" w:rsidRDefault="005322E2" w:rsidP="005322E2">
      <w:pPr>
        <w:ind w:left="1304" w:firstLine="1"/>
        <w:jc w:val="both"/>
      </w:pPr>
      <w:r>
        <w:t>Generelt kan siges, at der har været flere indtægter end forventet.</w:t>
      </w:r>
    </w:p>
    <w:p w:rsidR="005322E2" w:rsidRPr="005322E2" w:rsidRDefault="005322E2" w:rsidP="005322E2">
      <w:pPr>
        <w:ind w:left="1304" w:firstLine="1"/>
        <w:jc w:val="both"/>
      </w:pPr>
      <w:r>
        <w:t xml:space="preserve">Regulering af forstander løn forsøges </w:t>
      </w:r>
      <w:r w:rsidR="00614ECB">
        <w:t xml:space="preserve">at nås i 2014, da det er med tilbagevirkende kraft for 2 år. </w:t>
      </w:r>
    </w:p>
    <w:p w:rsidR="00436196" w:rsidRDefault="00436196" w:rsidP="00436196">
      <w:pPr>
        <w:ind w:left="1304"/>
      </w:pPr>
    </w:p>
    <w:p w:rsidR="00436196" w:rsidRPr="00340681" w:rsidRDefault="00436196" w:rsidP="00436196">
      <w:pPr>
        <w:jc w:val="both"/>
      </w:pPr>
      <w:r>
        <w:rPr>
          <w:b/>
        </w:rPr>
        <w:tab/>
      </w:r>
    </w:p>
    <w:p w:rsidR="00436196" w:rsidRDefault="00436196" w:rsidP="00436196">
      <w:pPr>
        <w:rPr>
          <w:b/>
        </w:rPr>
      </w:pPr>
      <w:r>
        <w:t>5.</w:t>
      </w:r>
      <w:r>
        <w:tab/>
      </w:r>
      <w:r w:rsidRPr="00BE3AB9">
        <w:rPr>
          <w:b/>
        </w:rPr>
        <w:t xml:space="preserve">Status på gældende resultatkontrakt mellem institutionen og </w:t>
      </w:r>
      <w:r>
        <w:rPr>
          <w:b/>
        </w:rPr>
        <w:tab/>
      </w:r>
      <w:r w:rsidRPr="00BE3AB9">
        <w:rPr>
          <w:b/>
        </w:rPr>
        <w:t>ressortmyndigheden.</w:t>
      </w:r>
    </w:p>
    <w:p w:rsidR="00436196" w:rsidRDefault="00436196" w:rsidP="00436196">
      <w:pPr>
        <w:ind w:left="1304" w:firstLine="1"/>
      </w:pPr>
      <w:r>
        <w:t>Ingen ændringer i forhold til sidste møde</w:t>
      </w:r>
      <w:r w:rsidR="00CF77C4">
        <w:t>. Der er ansat områdeleder fra 1. januar.</w:t>
      </w:r>
    </w:p>
    <w:p w:rsidR="00436196" w:rsidRDefault="00436196" w:rsidP="00436196">
      <w:pPr>
        <w:ind w:left="1304" w:firstLine="1"/>
      </w:pPr>
    </w:p>
    <w:p w:rsidR="00436196" w:rsidRDefault="00436196" w:rsidP="00436196">
      <w:pPr>
        <w:rPr>
          <w:b/>
        </w:rPr>
      </w:pPr>
      <w:r>
        <w:t>6.</w:t>
      </w:r>
      <w:r>
        <w:tab/>
      </w:r>
      <w:r w:rsidRPr="00BE3AB9">
        <w:rPr>
          <w:b/>
        </w:rPr>
        <w:t>Overordnet drøftelse af institutionens virksomhed.</w:t>
      </w:r>
    </w:p>
    <w:p w:rsidR="00436196" w:rsidRDefault="00436196" w:rsidP="00436196">
      <w:pPr>
        <w:rPr>
          <w:b/>
        </w:rPr>
      </w:pPr>
    </w:p>
    <w:p w:rsidR="00436196" w:rsidRDefault="00436196" w:rsidP="00436196">
      <w:pPr>
        <w:rPr>
          <w:b/>
        </w:rPr>
      </w:pPr>
      <w:r>
        <w:rPr>
          <w:b/>
        </w:rPr>
        <w:t>7.</w:t>
      </w:r>
      <w:r>
        <w:rPr>
          <w:b/>
        </w:rPr>
        <w:tab/>
        <w:t>Meddelelser fra formanden.</w:t>
      </w:r>
    </w:p>
    <w:p w:rsidR="00436196" w:rsidRDefault="00CF77C4" w:rsidP="00CF77C4">
      <w:pPr>
        <w:ind w:left="1304" w:firstLine="1"/>
      </w:pPr>
      <w:r>
        <w:t>Der er endnu ikke udpeget nye Landsstyremedlemmer for Sundhed eller for Uddannelse.</w:t>
      </w:r>
      <w:r w:rsidR="00436196" w:rsidRPr="003509B0">
        <w:tab/>
      </w:r>
    </w:p>
    <w:p w:rsidR="007F0E71" w:rsidRDefault="007F0E71" w:rsidP="00CF77C4">
      <w:pPr>
        <w:ind w:left="1304" w:firstLine="1"/>
      </w:pPr>
      <w:r>
        <w:t xml:space="preserve">Har været til et strategimøde med </w:t>
      </w:r>
      <w:proofErr w:type="spellStart"/>
      <w:r>
        <w:t>Dep</w:t>
      </w:r>
      <w:proofErr w:type="spellEnd"/>
      <w:r>
        <w:t xml:space="preserve">. for Familie, Uddannelse og Finans, som handlede om både materielle og immaterielle områder. Der blev </w:t>
      </w:r>
      <w:proofErr w:type="spellStart"/>
      <w:r>
        <w:t>bl</w:t>
      </w:r>
      <w:proofErr w:type="spellEnd"/>
      <w:r>
        <w:t>. a. drøftet forebyggelse indenfor ældreområdet / handicapområdet for derved at sikre, at flere bliver i eget hjem.</w:t>
      </w:r>
    </w:p>
    <w:p w:rsidR="007F0E71" w:rsidRDefault="007F0E71" w:rsidP="00CF77C4">
      <w:pPr>
        <w:ind w:left="1304" w:firstLine="1"/>
      </w:pPr>
      <w:r>
        <w:t xml:space="preserve">Desuden blev der drøftet integrering af fagpersoner i forhold til todelt arbejdsplads </w:t>
      </w:r>
      <w:proofErr w:type="spellStart"/>
      <w:r>
        <w:t>f.eks</w:t>
      </w:r>
      <w:proofErr w:type="spellEnd"/>
      <w:r>
        <w:t xml:space="preserve"> social / sundhed og større fleksibilitet i forhold til ansættelse og aflønning fra to områder. På mødet blev der tænkt ud af </w:t>
      </w:r>
      <w:proofErr w:type="spellStart"/>
      <w:r>
        <w:t>boxen</w:t>
      </w:r>
      <w:proofErr w:type="spellEnd"/>
      <w:r>
        <w:t>.</w:t>
      </w:r>
    </w:p>
    <w:p w:rsidR="007F0E71" w:rsidRPr="003509B0" w:rsidRDefault="007F0E71" w:rsidP="00CF77C4">
      <w:pPr>
        <w:ind w:left="1304" w:firstLine="1"/>
      </w:pPr>
    </w:p>
    <w:p w:rsidR="00436196" w:rsidRPr="00C54188" w:rsidRDefault="00436196" w:rsidP="00436196">
      <w:r>
        <w:tab/>
        <w:t xml:space="preserve">                </w:t>
      </w:r>
    </w:p>
    <w:p w:rsidR="00436196" w:rsidRDefault="00436196" w:rsidP="00436196">
      <w:pPr>
        <w:rPr>
          <w:b/>
        </w:rPr>
      </w:pPr>
      <w:r>
        <w:t>8.</w:t>
      </w:r>
      <w:r>
        <w:tab/>
      </w:r>
      <w:r w:rsidRPr="00BE3AB9">
        <w:rPr>
          <w:b/>
        </w:rPr>
        <w:t xml:space="preserve">Forstanderens beretning. </w:t>
      </w:r>
      <w:proofErr w:type="gramStart"/>
      <w:r w:rsidRPr="00BE3AB9">
        <w:rPr>
          <w:b/>
        </w:rPr>
        <w:t>( bilag )</w:t>
      </w:r>
      <w:proofErr w:type="gramEnd"/>
      <w:r w:rsidRPr="00BE3AB9">
        <w:rPr>
          <w:b/>
        </w:rPr>
        <w:t>.</w:t>
      </w:r>
    </w:p>
    <w:p w:rsidR="00436196" w:rsidRDefault="00436196" w:rsidP="00436196">
      <w:pPr>
        <w:rPr>
          <w:b/>
        </w:rPr>
      </w:pPr>
      <w:r>
        <w:rPr>
          <w:b/>
        </w:rPr>
        <w:tab/>
        <w:t>Tilføjelser til beretningen:</w:t>
      </w:r>
    </w:p>
    <w:p w:rsidR="007A072A" w:rsidRDefault="007A072A" w:rsidP="00D70E2C">
      <w:pPr>
        <w:ind w:left="1304"/>
      </w:pPr>
      <w:r w:rsidRPr="007A072A">
        <w:t xml:space="preserve">Har afholdt møde med </w:t>
      </w:r>
      <w:proofErr w:type="spellStart"/>
      <w:r w:rsidRPr="007A072A">
        <w:t>Dep</w:t>
      </w:r>
      <w:proofErr w:type="spellEnd"/>
      <w:r w:rsidRPr="007A072A">
        <w:t xml:space="preserve">. for Erhverv samt </w:t>
      </w:r>
      <w:proofErr w:type="spellStart"/>
      <w:r w:rsidRPr="007A072A">
        <w:t>Sermersooq</w:t>
      </w:r>
      <w:proofErr w:type="spellEnd"/>
      <w:r w:rsidRPr="007A072A">
        <w:t xml:space="preserve"> </w:t>
      </w:r>
      <w:proofErr w:type="spellStart"/>
      <w:r w:rsidRPr="007A072A">
        <w:t>Kommunia</w:t>
      </w:r>
      <w:proofErr w:type="spellEnd"/>
      <w:r w:rsidRPr="007A072A">
        <w:t>, Nuuk</w:t>
      </w:r>
      <w:r w:rsidR="00D70E2C">
        <w:t xml:space="preserve"> </w:t>
      </w:r>
      <w:proofErr w:type="spellStart"/>
      <w:r w:rsidR="00D70E2C">
        <w:t>ang</w:t>
      </w:r>
      <w:proofErr w:type="spellEnd"/>
      <w:r w:rsidR="00D70E2C">
        <w:t xml:space="preserve"> kursus i 2015 for arbejdsledige i Nuuk og derefter kursus for ufaglærte ansat i hjemmehjælpen. I alt skal der afvikles 12 ugers kursus.</w:t>
      </w:r>
    </w:p>
    <w:p w:rsidR="00D70E2C" w:rsidRDefault="00D70E2C" w:rsidP="00D70E2C">
      <w:pPr>
        <w:ind w:left="1304"/>
      </w:pPr>
      <w:r>
        <w:t>Det bliver vanskeligt at sikre lokaler til kurserne og hvis den nye uddannelsesordning godkendes, bliver det endnu vanskeligere med lokalekapaciteten.</w:t>
      </w:r>
    </w:p>
    <w:p w:rsidR="00D70E2C" w:rsidRPr="007A072A" w:rsidRDefault="00D70E2C" w:rsidP="00D70E2C">
      <w:pPr>
        <w:ind w:left="1304"/>
      </w:pPr>
      <w:r>
        <w:lastRenderedPageBreak/>
        <w:t xml:space="preserve">LE tager kontakt til </w:t>
      </w:r>
      <w:proofErr w:type="spellStart"/>
      <w:r>
        <w:t>Dep</w:t>
      </w:r>
      <w:proofErr w:type="spellEnd"/>
      <w:r>
        <w:t>. for Uddannelsen ang. en evt. udvidelse for at få afsat midler i det kommende finansår.</w:t>
      </w:r>
      <w:bookmarkStart w:id="0" w:name="_GoBack"/>
      <w:bookmarkEnd w:id="0"/>
    </w:p>
    <w:p w:rsidR="00436196" w:rsidRPr="009F342E" w:rsidRDefault="00436196" w:rsidP="007F0E71">
      <w:r>
        <w:tab/>
        <w:t xml:space="preserve"> </w:t>
      </w:r>
    </w:p>
    <w:p w:rsidR="00436196" w:rsidRDefault="00436196" w:rsidP="00436196">
      <w:pPr>
        <w:jc w:val="both"/>
        <w:rPr>
          <w:b/>
        </w:rPr>
      </w:pPr>
      <w:r w:rsidRPr="00C54188">
        <w:t>9.</w:t>
      </w:r>
      <w:r w:rsidRPr="00C54188">
        <w:tab/>
      </w:r>
      <w:r w:rsidRPr="003F4392">
        <w:rPr>
          <w:b/>
        </w:rPr>
        <w:t>Interne og ekstern kommunikation og berammelse af næste bestyrelsesmøde.</w:t>
      </w:r>
    </w:p>
    <w:p w:rsidR="00436196" w:rsidRPr="003F4392" w:rsidRDefault="007F0E71" w:rsidP="007F0E71">
      <w:pPr>
        <w:ind w:left="1304" w:firstLine="1"/>
        <w:jc w:val="both"/>
      </w:pPr>
      <w:r>
        <w:rPr>
          <w:b/>
        </w:rPr>
        <w:t>Næste møde den i slutningen af februar / starten af marts 2015</w:t>
      </w:r>
      <w:r w:rsidR="00436196">
        <w:rPr>
          <w:b/>
        </w:rPr>
        <w:t xml:space="preserve"> kl. 15.00 Lisa indkalder. </w:t>
      </w:r>
    </w:p>
    <w:p w:rsidR="00436196" w:rsidRPr="003F4392" w:rsidRDefault="00436196" w:rsidP="00436196">
      <w:pPr>
        <w:pStyle w:val="Listeafsnit"/>
        <w:ind w:left="1665"/>
        <w:jc w:val="both"/>
      </w:pPr>
    </w:p>
    <w:p w:rsidR="00436196" w:rsidRDefault="00436196" w:rsidP="00436196">
      <w:pPr>
        <w:jc w:val="both"/>
      </w:pPr>
      <w:r>
        <w:t xml:space="preserve"> 10.</w:t>
      </w:r>
      <w:r>
        <w:tab/>
        <w:t>Eventuelt.</w:t>
      </w:r>
    </w:p>
    <w:p w:rsidR="007F0E71" w:rsidRDefault="007F0E71" w:rsidP="00436196">
      <w:pPr>
        <w:jc w:val="both"/>
      </w:pPr>
      <w:r>
        <w:tab/>
        <w:t>Julefrokost.</w:t>
      </w:r>
    </w:p>
    <w:p w:rsidR="007F0E71" w:rsidRDefault="007F0E71" w:rsidP="007F0E71">
      <w:pPr>
        <w:ind w:firstLine="1304"/>
        <w:jc w:val="both"/>
      </w:pPr>
      <w:r>
        <w:t>Det bliver ikke muligt at afholde julefrokost for bestyrelsen inden jul.</w:t>
      </w:r>
    </w:p>
    <w:p w:rsidR="007F0E71" w:rsidRDefault="007F0E71" w:rsidP="007F0E71">
      <w:pPr>
        <w:ind w:firstLine="1304"/>
        <w:jc w:val="both"/>
      </w:pPr>
      <w:r>
        <w:t>Julefrokost planlægges til at afholdes i januar måned.</w:t>
      </w:r>
    </w:p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>
      <w:r>
        <w:t>Godkendt den:</w:t>
      </w:r>
    </w:p>
    <w:p w:rsidR="00436196" w:rsidRDefault="00436196" w:rsidP="00436196"/>
    <w:p w:rsidR="00436196" w:rsidRDefault="00436196" w:rsidP="00436196"/>
    <w:p w:rsidR="00436196" w:rsidRPr="00623427" w:rsidRDefault="00436196" w:rsidP="00436196">
      <w:r>
        <w:t xml:space="preserve">Julie Præst </w:t>
      </w:r>
      <w:proofErr w:type="gramStart"/>
      <w:r>
        <w:t>Wilche                                 Ludvig</w:t>
      </w:r>
      <w:proofErr w:type="gramEnd"/>
      <w:r>
        <w:t xml:space="preserve"> Larsen</w:t>
      </w:r>
      <w:r>
        <w:tab/>
      </w:r>
      <w:r>
        <w:tab/>
      </w:r>
      <w:r>
        <w:tab/>
      </w:r>
      <w:proofErr w:type="spellStart"/>
      <w:r>
        <w:t>Innuti</w:t>
      </w:r>
      <w:proofErr w:type="spellEnd"/>
      <w:r>
        <w:t xml:space="preserve"> Fleischer</w:t>
      </w:r>
    </w:p>
    <w:p w:rsidR="00436196" w:rsidRDefault="00436196" w:rsidP="00436196">
      <w:r>
        <w:t>Formand</w:t>
      </w:r>
      <w:r>
        <w:tab/>
      </w:r>
      <w:r>
        <w:tab/>
        <w:t xml:space="preserve">                    Næstformand</w:t>
      </w:r>
      <w:r>
        <w:tab/>
      </w:r>
      <w:r>
        <w:tab/>
      </w:r>
      <w:r>
        <w:tab/>
        <w:t>Medlem</w:t>
      </w:r>
    </w:p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>
      <w:r>
        <w:t>Amalie Pedersen</w:t>
      </w:r>
      <w:r>
        <w:tab/>
      </w:r>
      <w:r>
        <w:tab/>
        <w:t>Ella Skifte</w:t>
      </w:r>
      <w:r>
        <w:tab/>
      </w:r>
      <w:r>
        <w:tab/>
      </w:r>
      <w:r>
        <w:tab/>
        <w:t>Lisa Ezekiassen</w:t>
      </w:r>
    </w:p>
    <w:p w:rsidR="00436196" w:rsidRDefault="00436196" w:rsidP="00436196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436196" w:rsidRDefault="00436196" w:rsidP="00436196"/>
    <w:p w:rsidR="00047115" w:rsidRDefault="00047115"/>
    <w:sectPr w:rsidR="000471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73DBC"/>
    <w:multiLevelType w:val="hybridMultilevel"/>
    <w:tmpl w:val="5F721BCE"/>
    <w:lvl w:ilvl="0" w:tplc="403A77D4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6"/>
    <w:rsid w:val="00047115"/>
    <w:rsid w:val="00436196"/>
    <w:rsid w:val="005322E2"/>
    <w:rsid w:val="00614ECB"/>
    <w:rsid w:val="007A072A"/>
    <w:rsid w:val="007F0E71"/>
    <w:rsid w:val="009B54FD"/>
    <w:rsid w:val="00B427D4"/>
    <w:rsid w:val="00CF77C4"/>
    <w:rsid w:val="00D32EB0"/>
    <w:rsid w:val="00D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5</cp:revision>
  <dcterms:created xsi:type="dcterms:W3CDTF">2014-12-16T12:56:00Z</dcterms:created>
  <dcterms:modified xsi:type="dcterms:W3CDTF">2014-12-16T14:25:00Z</dcterms:modified>
</cp:coreProperties>
</file>